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39748E" w14:textId="08DECE28" w:rsidR="005D03CF" w:rsidRDefault="007B08C5" w:rsidP="007B08C5">
      <w:pPr>
        <w:jc w:val="center"/>
        <w:rPr>
          <w:sz w:val="36"/>
          <w:szCs w:val="36"/>
        </w:rPr>
      </w:pPr>
      <w:r>
        <w:rPr>
          <w:sz w:val="36"/>
          <w:szCs w:val="36"/>
        </w:rPr>
        <w:t>LAUREL PARK NEIGHBORHOOD ASSOCIATION</w:t>
      </w:r>
    </w:p>
    <w:p w14:paraId="5D5DD100" w14:textId="4A9DBAD4" w:rsidR="007B08C5" w:rsidRDefault="007B08C5" w:rsidP="007B08C5">
      <w:pPr>
        <w:jc w:val="center"/>
        <w:rPr>
          <w:sz w:val="36"/>
          <w:szCs w:val="36"/>
        </w:rPr>
      </w:pPr>
      <w:r>
        <w:rPr>
          <w:sz w:val="36"/>
          <w:szCs w:val="36"/>
        </w:rPr>
        <w:t>ABSENTEE ELECTION BALLOT</w:t>
      </w:r>
    </w:p>
    <w:p w14:paraId="08164FF4" w14:textId="4AD520B9" w:rsidR="007B08C5" w:rsidRDefault="007B08C5" w:rsidP="007B08C5">
      <w:pPr>
        <w:rPr>
          <w:sz w:val="36"/>
          <w:szCs w:val="36"/>
        </w:rPr>
      </w:pPr>
    </w:p>
    <w:p w14:paraId="00C83261" w14:textId="6682223B" w:rsidR="007B08C5" w:rsidRPr="0078368D" w:rsidRDefault="007B08C5" w:rsidP="007B08C5">
      <w:pPr>
        <w:rPr>
          <w:sz w:val="28"/>
          <w:szCs w:val="28"/>
        </w:rPr>
      </w:pPr>
      <w:r w:rsidRPr="0078368D">
        <w:rPr>
          <w:sz w:val="28"/>
          <w:szCs w:val="28"/>
        </w:rPr>
        <w:t xml:space="preserve">Members of the </w:t>
      </w:r>
      <w:proofErr w:type="gramStart"/>
      <w:r w:rsidRPr="0078368D">
        <w:rPr>
          <w:sz w:val="28"/>
          <w:szCs w:val="28"/>
        </w:rPr>
        <w:t>LPNA,</w:t>
      </w:r>
      <w:proofErr w:type="gramEnd"/>
      <w:r w:rsidRPr="0078368D">
        <w:rPr>
          <w:sz w:val="28"/>
          <w:szCs w:val="28"/>
        </w:rPr>
        <w:t xml:space="preserve"> may vote by absentee ballot if they are unable to attend the March 2 membership meeting which will be held at Tamiami Tap.</w:t>
      </w:r>
    </w:p>
    <w:p w14:paraId="19D29398" w14:textId="5BEDB395" w:rsidR="007B08C5" w:rsidRPr="0078368D" w:rsidRDefault="007B08C5" w:rsidP="007B08C5">
      <w:pPr>
        <w:rPr>
          <w:sz w:val="28"/>
          <w:szCs w:val="28"/>
        </w:rPr>
      </w:pPr>
      <w:r w:rsidRPr="0078368D">
        <w:rPr>
          <w:sz w:val="28"/>
          <w:szCs w:val="28"/>
        </w:rPr>
        <w:t>Having received no additional nominations, the Association puts forth the following individuals for election to its’ Board:</w:t>
      </w:r>
    </w:p>
    <w:p w14:paraId="6B5DF280" w14:textId="12EA0456" w:rsidR="007B08C5" w:rsidRPr="0078368D" w:rsidRDefault="007B08C5" w:rsidP="007B08C5">
      <w:pPr>
        <w:rPr>
          <w:sz w:val="28"/>
          <w:szCs w:val="28"/>
        </w:rPr>
      </w:pPr>
      <w:r w:rsidRPr="0078368D">
        <w:rPr>
          <w:sz w:val="28"/>
          <w:szCs w:val="28"/>
        </w:rPr>
        <w:t>Matthew Arcari</w:t>
      </w:r>
      <w:r w:rsidRPr="0078368D">
        <w:rPr>
          <w:sz w:val="28"/>
          <w:szCs w:val="28"/>
        </w:rPr>
        <w:tab/>
      </w:r>
      <w:r w:rsidRPr="0078368D">
        <w:rPr>
          <w:sz w:val="28"/>
          <w:szCs w:val="28"/>
        </w:rPr>
        <w:tab/>
      </w:r>
      <w:r w:rsidRPr="0078368D">
        <w:rPr>
          <w:sz w:val="28"/>
          <w:szCs w:val="28"/>
        </w:rPr>
        <w:tab/>
      </w:r>
      <w:r w:rsidR="0095193B">
        <w:rPr>
          <w:sz w:val="28"/>
          <w:szCs w:val="28"/>
        </w:rPr>
        <w:tab/>
      </w:r>
      <w:r w:rsidRPr="0078368D">
        <w:rPr>
          <w:sz w:val="28"/>
          <w:szCs w:val="28"/>
        </w:rPr>
        <w:t>Stim Schantz</w:t>
      </w:r>
    </w:p>
    <w:p w14:paraId="56FCCE82" w14:textId="0E354FF7" w:rsidR="007B08C5" w:rsidRPr="0078368D" w:rsidRDefault="007B08C5" w:rsidP="007B08C5">
      <w:pPr>
        <w:rPr>
          <w:sz w:val="28"/>
          <w:szCs w:val="28"/>
        </w:rPr>
      </w:pPr>
      <w:r w:rsidRPr="0078368D">
        <w:rPr>
          <w:sz w:val="28"/>
          <w:szCs w:val="28"/>
        </w:rPr>
        <w:t>Marc Epstein</w:t>
      </w:r>
      <w:r w:rsidRPr="0078368D">
        <w:rPr>
          <w:sz w:val="28"/>
          <w:szCs w:val="28"/>
        </w:rPr>
        <w:tab/>
      </w:r>
      <w:r w:rsidRPr="0078368D">
        <w:rPr>
          <w:sz w:val="28"/>
          <w:szCs w:val="28"/>
        </w:rPr>
        <w:tab/>
      </w:r>
      <w:r w:rsidRPr="0078368D">
        <w:rPr>
          <w:sz w:val="28"/>
          <w:szCs w:val="28"/>
        </w:rPr>
        <w:tab/>
      </w:r>
      <w:r w:rsidRPr="0078368D">
        <w:rPr>
          <w:sz w:val="28"/>
          <w:szCs w:val="28"/>
        </w:rPr>
        <w:tab/>
        <w:t>Juliette Reynolds</w:t>
      </w:r>
    </w:p>
    <w:p w14:paraId="527EF949" w14:textId="0E1CC4B6" w:rsidR="007B08C5" w:rsidRPr="0078368D" w:rsidRDefault="007B08C5" w:rsidP="007B08C5">
      <w:pPr>
        <w:rPr>
          <w:sz w:val="28"/>
          <w:szCs w:val="28"/>
        </w:rPr>
      </w:pPr>
      <w:r w:rsidRPr="0078368D">
        <w:rPr>
          <w:sz w:val="28"/>
          <w:szCs w:val="28"/>
        </w:rPr>
        <w:t>Ron Kashden</w:t>
      </w:r>
      <w:r w:rsidRPr="0078368D">
        <w:rPr>
          <w:sz w:val="28"/>
          <w:szCs w:val="28"/>
        </w:rPr>
        <w:tab/>
      </w:r>
      <w:r w:rsidRPr="0078368D">
        <w:rPr>
          <w:sz w:val="28"/>
          <w:szCs w:val="28"/>
        </w:rPr>
        <w:tab/>
      </w:r>
      <w:r w:rsidRPr="0078368D">
        <w:rPr>
          <w:sz w:val="28"/>
          <w:szCs w:val="28"/>
        </w:rPr>
        <w:tab/>
      </w:r>
      <w:r w:rsidRPr="0078368D">
        <w:rPr>
          <w:sz w:val="28"/>
          <w:szCs w:val="28"/>
        </w:rPr>
        <w:tab/>
        <w:t>Laura Charron</w:t>
      </w:r>
    </w:p>
    <w:p w14:paraId="736D82F5" w14:textId="35E7161C" w:rsidR="007B08C5" w:rsidRPr="0078368D" w:rsidRDefault="007B08C5" w:rsidP="007B08C5">
      <w:pPr>
        <w:rPr>
          <w:sz w:val="28"/>
          <w:szCs w:val="28"/>
        </w:rPr>
      </w:pPr>
      <w:r w:rsidRPr="0078368D">
        <w:rPr>
          <w:sz w:val="28"/>
          <w:szCs w:val="28"/>
        </w:rPr>
        <w:t>Jason Turner</w:t>
      </w:r>
      <w:r w:rsidRPr="0078368D">
        <w:rPr>
          <w:sz w:val="28"/>
          <w:szCs w:val="28"/>
        </w:rPr>
        <w:tab/>
      </w:r>
      <w:r w:rsidRPr="0078368D">
        <w:rPr>
          <w:sz w:val="28"/>
          <w:szCs w:val="28"/>
        </w:rPr>
        <w:tab/>
      </w:r>
      <w:r w:rsidRPr="0078368D">
        <w:rPr>
          <w:sz w:val="28"/>
          <w:szCs w:val="28"/>
        </w:rPr>
        <w:tab/>
      </w:r>
      <w:r w:rsidRPr="0078368D">
        <w:rPr>
          <w:sz w:val="28"/>
          <w:szCs w:val="28"/>
        </w:rPr>
        <w:tab/>
        <w:t xml:space="preserve">David Moskowitz </w:t>
      </w:r>
    </w:p>
    <w:p w14:paraId="4E16F962" w14:textId="77777777" w:rsidR="007B08C5" w:rsidRPr="0078368D" w:rsidRDefault="007B08C5" w:rsidP="007B08C5">
      <w:pPr>
        <w:rPr>
          <w:sz w:val="28"/>
          <w:szCs w:val="28"/>
        </w:rPr>
      </w:pPr>
    </w:p>
    <w:p w14:paraId="19F96834" w14:textId="5CC67B41" w:rsidR="007B08C5" w:rsidRPr="0078368D" w:rsidRDefault="004F262D" w:rsidP="007B08C5">
      <w:pPr>
        <w:rPr>
          <w:sz w:val="28"/>
          <w:szCs w:val="28"/>
        </w:rPr>
      </w:pPr>
      <w:r w:rsidRPr="0078368D">
        <w:rPr>
          <w:sz w:val="28"/>
          <w:szCs w:val="28"/>
        </w:rPr>
        <w:t xml:space="preserve">Members wishing to vote absentee for the above recommended members may do so by </w:t>
      </w:r>
      <w:r w:rsidR="0078368D" w:rsidRPr="0078368D">
        <w:rPr>
          <w:sz w:val="28"/>
          <w:szCs w:val="28"/>
        </w:rPr>
        <w:t xml:space="preserve">retuning this notice via the LPNA website, or emailing it to the nomination chair, Steve Fantauzzo at </w:t>
      </w:r>
      <w:hyperlink r:id="rId4" w:history="1">
        <w:r w:rsidR="0078368D" w:rsidRPr="0078368D">
          <w:rPr>
            <w:rStyle w:val="Hyperlink"/>
            <w:sz w:val="28"/>
            <w:szCs w:val="28"/>
          </w:rPr>
          <w:t>sfantauzzo1@gmail.com</w:t>
        </w:r>
      </w:hyperlink>
      <w:r w:rsidR="009F397E">
        <w:rPr>
          <w:sz w:val="28"/>
          <w:szCs w:val="28"/>
        </w:rPr>
        <w:t>, prior to February 27, 2026.</w:t>
      </w:r>
      <w:r w:rsidR="0078368D" w:rsidRPr="0078368D">
        <w:rPr>
          <w:sz w:val="28"/>
          <w:szCs w:val="28"/>
        </w:rPr>
        <w:t xml:space="preserve">  The form must include the information below and be received at least 3 </w:t>
      </w:r>
      <w:proofErr w:type="gramStart"/>
      <w:r w:rsidR="0078368D" w:rsidRPr="0078368D">
        <w:rPr>
          <w:sz w:val="28"/>
          <w:szCs w:val="28"/>
        </w:rPr>
        <w:t>days  to</w:t>
      </w:r>
      <w:proofErr w:type="gramEnd"/>
      <w:r w:rsidR="0078368D" w:rsidRPr="0078368D">
        <w:rPr>
          <w:sz w:val="28"/>
          <w:szCs w:val="28"/>
        </w:rPr>
        <w:t xml:space="preserve"> the March 2 membership meeting.</w:t>
      </w:r>
    </w:p>
    <w:p w14:paraId="7239E61D" w14:textId="588262DB" w:rsidR="0078368D" w:rsidRPr="0078368D" w:rsidRDefault="0078368D" w:rsidP="007B08C5">
      <w:pPr>
        <w:rPr>
          <w:sz w:val="28"/>
          <w:szCs w:val="28"/>
        </w:rPr>
      </w:pPr>
      <w:r w:rsidRPr="0078368D">
        <w:rPr>
          <w:sz w:val="28"/>
          <w:szCs w:val="28"/>
        </w:rPr>
        <w:t>Name___________</w:t>
      </w:r>
      <w:r w:rsidRPr="0078368D">
        <w:rPr>
          <w:sz w:val="28"/>
          <w:szCs w:val="28"/>
        </w:rPr>
        <w:tab/>
      </w:r>
      <w:r w:rsidR="006C1B42">
        <w:rPr>
          <w:sz w:val="28"/>
          <w:szCs w:val="28"/>
        </w:rPr>
        <w:t>______</w:t>
      </w:r>
      <w:r w:rsidRPr="0078368D">
        <w:rPr>
          <w:sz w:val="28"/>
          <w:szCs w:val="28"/>
        </w:rPr>
        <w:tab/>
      </w:r>
      <w:r w:rsidRPr="0078368D">
        <w:rPr>
          <w:sz w:val="28"/>
          <w:szCs w:val="28"/>
        </w:rPr>
        <w:tab/>
        <w:t>Phone_________</w:t>
      </w:r>
      <w:r w:rsidR="006C1B42">
        <w:rPr>
          <w:sz w:val="28"/>
          <w:szCs w:val="28"/>
        </w:rPr>
        <w:t>_______</w:t>
      </w:r>
      <w:r w:rsidRPr="0078368D">
        <w:rPr>
          <w:sz w:val="28"/>
          <w:szCs w:val="28"/>
        </w:rPr>
        <w:t>_</w:t>
      </w:r>
    </w:p>
    <w:p w14:paraId="59D8AAAB" w14:textId="45735A75" w:rsidR="0078368D" w:rsidRPr="0078368D" w:rsidRDefault="0078368D" w:rsidP="007B08C5">
      <w:pPr>
        <w:rPr>
          <w:sz w:val="28"/>
          <w:szCs w:val="28"/>
        </w:rPr>
      </w:pPr>
      <w:r w:rsidRPr="0078368D">
        <w:rPr>
          <w:sz w:val="28"/>
          <w:szCs w:val="28"/>
        </w:rPr>
        <w:t>Address</w:t>
      </w:r>
      <w:proofErr w:type="gramStart"/>
      <w:r w:rsidRPr="0078368D">
        <w:rPr>
          <w:sz w:val="28"/>
          <w:szCs w:val="28"/>
        </w:rPr>
        <w:t>__________</w:t>
      </w:r>
      <w:r w:rsidRPr="0078368D">
        <w:rPr>
          <w:sz w:val="28"/>
          <w:szCs w:val="28"/>
        </w:rPr>
        <w:tab/>
      </w:r>
      <w:r w:rsidRPr="0078368D">
        <w:rPr>
          <w:sz w:val="28"/>
          <w:szCs w:val="28"/>
        </w:rPr>
        <w:tab/>
      </w:r>
      <w:r w:rsidR="006C1B42">
        <w:rPr>
          <w:sz w:val="28"/>
          <w:szCs w:val="28"/>
        </w:rPr>
        <w:tab/>
      </w:r>
      <w:r w:rsidRPr="0078368D">
        <w:rPr>
          <w:sz w:val="28"/>
          <w:szCs w:val="28"/>
        </w:rPr>
        <w:t>Email address</w:t>
      </w:r>
      <w:proofErr w:type="gramEnd"/>
      <w:r w:rsidR="006C1B42">
        <w:rPr>
          <w:sz w:val="28"/>
          <w:szCs w:val="28"/>
        </w:rPr>
        <w:t>________________</w:t>
      </w:r>
    </w:p>
    <w:p w14:paraId="710BC45E" w14:textId="65575815" w:rsidR="0078368D" w:rsidRPr="0078368D" w:rsidRDefault="0078368D" w:rsidP="007B08C5">
      <w:pPr>
        <w:rPr>
          <w:sz w:val="28"/>
          <w:szCs w:val="28"/>
        </w:rPr>
      </w:pPr>
      <w:r w:rsidRPr="0078368D">
        <w:rPr>
          <w:sz w:val="28"/>
          <w:szCs w:val="28"/>
        </w:rPr>
        <w:t>Signature__________________________</w:t>
      </w:r>
    </w:p>
    <w:p w14:paraId="628AB21D" w14:textId="77777777" w:rsidR="0078368D" w:rsidRDefault="0078368D" w:rsidP="007B08C5">
      <w:pPr>
        <w:rPr>
          <w:sz w:val="28"/>
          <w:szCs w:val="28"/>
        </w:rPr>
      </w:pPr>
    </w:p>
    <w:p w14:paraId="1C7518D7" w14:textId="17CF9DEB" w:rsidR="0078368D" w:rsidRDefault="0078368D" w:rsidP="007B08C5">
      <w:pPr>
        <w:rPr>
          <w:sz w:val="28"/>
          <w:szCs w:val="28"/>
        </w:rPr>
      </w:pPr>
      <w:r>
        <w:rPr>
          <w:sz w:val="28"/>
          <w:szCs w:val="28"/>
        </w:rPr>
        <w:t xml:space="preserve">Members may also nominate another member (or themselves), not recommended </w:t>
      </w:r>
      <w:r w:rsidR="0095193B">
        <w:rPr>
          <w:sz w:val="28"/>
          <w:szCs w:val="28"/>
        </w:rPr>
        <w:t>above, at the membership meeting</w:t>
      </w:r>
    </w:p>
    <w:p w14:paraId="51BD6CE5" w14:textId="77777777" w:rsidR="006C1B42" w:rsidRDefault="006C1B42" w:rsidP="007B08C5">
      <w:pPr>
        <w:rPr>
          <w:sz w:val="28"/>
          <w:szCs w:val="28"/>
        </w:rPr>
      </w:pPr>
    </w:p>
    <w:p w14:paraId="2263A0C9" w14:textId="77777777" w:rsidR="006C1B42" w:rsidRPr="0078368D" w:rsidRDefault="006C1B42" w:rsidP="007B08C5">
      <w:pPr>
        <w:rPr>
          <w:sz w:val="28"/>
          <w:szCs w:val="28"/>
        </w:rPr>
      </w:pPr>
    </w:p>
    <w:sectPr w:rsidR="006C1B42" w:rsidRPr="007836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8C5"/>
    <w:rsid w:val="00077573"/>
    <w:rsid w:val="001A305A"/>
    <w:rsid w:val="00270CB4"/>
    <w:rsid w:val="003637C5"/>
    <w:rsid w:val="004F262D"/>
    <w:rsid w:val="005D03CF"/>
    <w:rsid w:val="006C1B42"/>
    <w:rsid w:val="0078368D"/>
    <w:rsid w:val="007B08C5"/>
    <w:rsid w:val="00927158"/>
    <w:rsid w:val="0095193B"/>
    <w:rsid w:val="009F397E"/>
    <w:rsid w:val="00A26B8C"/>
    <w:rsid w:val="00D3179C"/>
    <w:rsid w:val="00DC1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50E177"/>
  <w15:chartTrackingRefBased/>
  <w15:docId w15:val="{B2B166A9-4A4A-40B6-836A-0BCE55636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B08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08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08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08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08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08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08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08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08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08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08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08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08C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08C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08C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08C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08C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08C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08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08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08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B08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08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08C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08C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B08C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08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08C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08C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8368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836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fantauzzo1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Fantauzzo</dc:creator>
  <cp:keywords/>
  <dc:description/>
  <cp:lastModifiedBy>Steve Fantauzzo</cp:lastModifiedBy>
  <cp:revision>4</cp:revision>
  <dcterms:created xsi:type="dcterms:W3CDTF">2026-02-01T14:48:00Z</dcterms:created>
  <dcterms:modified xsi:type="dcterms:W3CDTF">2026-02-01T15:23:00Z</dcterms:modified>
</cp:coreProperties>
</file>